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F04" w:rsidRDefault="00B16F04" w:rsidP="00B16F04">
      <w:pPr>
        <w:tabs>
          <w:tab w:val="left" w:pos="2835"/>
        </w:tabs>
        <w:ind w:right="47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УТВЕРЖДАЮ</w:t>
      </w:r>
    </w:p>
    <w:p w:rsidR="00B16F04" w:rsidRPr="00B16F04" w:rsidRDefault="00B16F04" w:rsidP="00B16F04">
      <w:pPr>
        <w:tabs>
          <w:tab w:val="left" w:pos="2835"/>
        </w:tabs>
        <w:ind w:right="47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Pr="00F61F7F">
        <w:rPr>
          <w:sz w:val="28"/>
          <w:szCs w:val="28"/>
          <w:lang w:val="ru-RU"/>
        </w:rPr>
        <w:t xml:space="preserve">Начальник </w:t>
      </w:r>
    </w:p>
    <w:p w:rsidR="00B16F04" w:rsidRDefault="00B16F04" w:rsidP="00B16F04">
      <w:pPr>
        <w:tabs>
          <w:tab w:val="left" w:pos="2835"/>
        </w:tabs>
        <w:ind w:right="4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</w:t>
      </w:r>
      <w:r w:rsidRPr="00F61F7F">
        <w:rPr>
          <w:sz w:val="28"/>
          <w:szCs w:val="28"/>
          <w:lang w:val="ru-RU"/>
        </w:rPr>
        <w:t xml:space="preserve">МКУ «Управление образования </w:t>
      </w:r>
    </w:p>
    <w:p w:rsidR="00B16F04" w:rsidRPr="00F61F7F" w:rsidRDefault="00B16F04" w:rsidP="00B16F04">
      <w:pPr>
        <w:tabs>
          <w:tab w:val="left" w:pos="2835"/>
        </w:tabs>
        <w:ind w:left="284" w:right="4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</w:t>
      </w:r>
      <w:r w:rsidRPr="00F61F7F">
        <w:rPr>
          <w:sz w:val="28"/>
          <w:szCs w:val="28"/>
          <w:lang w:val="ru-RU"/>
        </w:rPr>
        <w:t>Тукаевского муниципального района РТ»</w:t>
      </w:r>
    </w:p>
    <w:p w:rsidR="00B16F04" w:rsidRPr="00F61F7F" w:rsidRDefault="00B16F04" w:rsidP="00B16F04">
      <w:pPr>
        <w:tabs>
          <w:tab w:val="left" w:pos="2835"/>
        </w:tabs>
        <w:ind w:right="4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</w:t>
      </w:r>
      <w:r w:rsidRPr="00F61F7F">
        <w:rPr>
          <w:sz w:val="28"/>
          <w:szCs w:val="28"/>
          <w:lang w:val="ru-RU"/>
        </w:rPr>
        <w:t xml:space="preserve">______________ </w:t>
      </w:r>
      <w:proofErr w:type="spellStart"/>
      <w:r>
        <w:rPr>
          <w:sz w:val="28"/>
          <w:szCs w:val="28"/>
          <w:lang w:val="ru-RU"/>
        </w:rPr>
        <w:t>Н.С.Габдуллин</w:t>
      </w:r>
      <w:proofErr w:type="spellEnd"/>
      <w:r w:rsidRPr="00F61F7F">
        <w:rPr>
          <w:sz w:val="28"/>
          <w:szCs w:val="28"/>
          <w:lang w:val="ru-RU"/>
        </w:rPr>
        <w:t xml:space="preserve"> </w:t>
      </w:r>
    </w:p>
    <w:p w:rsidR="00B16F04" w:rsidRDefault="00B16F04" w:rsidP="00B16F0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2877" w:rsidRPr="00B16F04" w:rsidRDefault="005C2877" w:rsidP="00B16F0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F04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C2877" w:rsidRPr="00B16F04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быстрого уменьшения числа талантливых детей необходимо понять, что проблема одаренности существует не только в рамках одной семьи. Она более глобальна и выходит на государственный уровень. Адаптивная школа может создать условия для развития способных и одаренных детей. Выявление таких учащихся – продолжительный процесс, связанный с </w:t>
      </w:r>
      <w:hyperlink r:id="rId4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анализом развития конкретного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ребенка, а также с оказанием ему психологической помощи и поддержки.</w:t>
      </w:r>
    </w:p>
    <w:p w:rsidR="005C2877" w:rsidRPr="00B16F04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сопровождением понимается система профессиональной деятельности педагогов и специалистов образовательного учреждения с целью создания социально-психологических условий для успешного обучения ребенка, его социальной адаптации и самоопределения, конструктивного решения проблем личностного развития.</w:t>
      </w:r>
    </w:p>
    <w:p w:rsidR="005C2877" w:rsidRPr="00B16F04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о психолого-педагогическом сопровождении, </w:t>
      </w:r>
      <w:hyperlink r:id="rId5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способных и одаренных обучающихся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по тексту – Положение) основывается на:</w:t>
      </w:r>
    </w:p>
    <w:p w:rsidR="005C2877" w:rsidRPr="00B16F04" w:rsidRDefault="00AF1E08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Конвенции о правах ребенка;</w:t>
      </w:r>
    </w:p>
    <w:p w:rsidR="005C2877" w:rsidRPr="00B16F04" w:rsidRDefault="00AF1E08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Законе Российской Федерации «Об образовании»;</w:t>
      </w:r>
    </w:p>
    <w:p w:rsidR="005C2877" w:rsidRPr="00B16F04" w:rsidRDefault="00AF1E08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Федеральном законе «Об основных гарантиях прав ребенка в </w:t>
      </w:r>
      <w:proofErr w:type="gramStart"/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Постановлении правительства Российской Федерации «О федеральной целевой программе «Дети России»».</w:t>
      </w:r>
    </w:p>
    <w:p w:rsidR="005C2877" w:rsidRPr="00B16F04" w:rsidRDefault="005C2877" w:rsidP="00AF1E0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Организационно-правовые основы осуществления психолого-педагогического сопровождения ребенка.</w:t>
      </w:r>
    </w:p>
    <w:p w:rsidR="005C2877" w:rsidRPr="00B16F04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организационной основы выступает запрос (социальный заказ) на услуги по сопровождению от родителей, педагогов, самих обучающихся, либо иных заинтересованных лиц. Запрос может касаться диагностики развития ребенка, оказания детям психологической помощи в </w:t>
      </w:r>
      <w:hyperlink r:id="rId6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трудной ситуации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обучения социальным умениям и др.</w:t>
      </w:r>
    </w:p>
    <w:p w:rsidR="00AF1E08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Юридической основой осуществления сопровождения ребенка является согласие родителей (законных представителей) на диагностическое сопровождение, коррекционно-развивающие занятия. Если запрос касается группы детей, то юридической основой для сопровождения может быть договор с родительским комитетом класса, в котором обучаются данные дети.</w:t>
      </w: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C2877" w:rsidRPr="00B16F04" w:rsidRDefault="005C2877" w:rsidP="00AF1E0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Понятие психологической поддержки, ее направления, цели и методы.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Психологическая поддержка – это система социально-психологических способов и методов, </w:t>
      </w:r>
      <w:hyperlink r:id="rId7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способствующих социально-</w:t>
        </w:r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профессиональному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самоопределению личности в ходе формирования ее способностей, ценностных ориентаций и самосознания, повышению ее конкурентоспособности на рынке труда.</w:t>
      </w:r>
    </w:p>
    <w:p w:rsidR="005C2877" w:rsidRPr="00AF1E08" w:rsidRDefault="005C2877" w:rsidP="00B16F0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направлениями психологической поддержки являются: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Организационная деятельность.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Психосоциальная диагностика.</w:t>
      </w:r>
    </w:p>
    <w:p w:rsidR="005C2877" w:rsidRPr="00B16F04" w:rsidRDefault="00AF1E08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</w:t>
      </w:r>
      <w:proofErr w:type="gramEnd"/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– содействие полноценному психологическому развитию личности, предупреждение возможных личностных и межличностных проблем неблагополучия и социально-психологических конфликтов, включая выработку рекомендаций по улучшению социально-психологических условий самореализации личности.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Психологическое консультирование – оказание помощи личности в ее самопознании, адекватной самооценки и адаптации в </w:t>
      </w:r>
      <w:hyperlink r:id="rId8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реальных жизненных условиях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формировании ценностно-мотивационной сферы, преодолении кризисных ситуаций и достижений эмоциональной устойчивости, способствующих непрерывному личному росту и саморазвитию, включая консультации родителей по вопросам воспитания и развития одаренного ребенка.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Психологическая коррекция – активное психолого-педагогическое воздействие, направленное на устранение отклонений в психическом и личностном развитии, гармонизацию личности и межличностных отношений.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Психологическая поддержка осуществляется в целях: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психологического обеспечения свободного и гармоничного развития личности в современном обществе на всех этапах ее становления и самореализации;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предупреждения развития негативных тенденций в </w:t>
      </w:r>
      <w:hyperlink r:id="rId9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психологии детей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преодоления трудностей личностного роста, коррекции отклоняющегося поведения, устранения конфликтных ситуаций во взаимоотношениях.</w:t>
      </w:r>
    </w:p>
    <w:p w:rsidR="005C2877" w:rsidRPr="00AF1E08" w:rsidRDefault="005C2877" w:rsidP="00B16F0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Задачи психолого-педагогического сопровождения: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Защита прав и интересов обучающихся.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Обеспечение безопасных и комфортных условий развития и обучения.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Реализация потенциальных возможностей и способностей обучающихся.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Разработка индивидуальных программ сопровождения, адекватных возможностям и способностям обучающихся.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Проведение консультативно-просветительской работы среди всех участников образовательного процесса.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Участие в экспертизе образовательных программ и проектов, используемых в </w:t>
      </w:r>
      <w:hyperlink r:id="rId10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учебно-воспитательном процессе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877" w:rsidRPr="00AF1E08" w:rsidRDefault="005C2877" w:rsidP="00B16F0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Основные методы психолого-педагогической поддержки: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психолого-педагогическое сопровождение;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психолого-педагогическое консультирование;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психологическая диагностика;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психологический тренинг;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психологическая коррекция;</w:t>
      </w:r>
    </w:p>
    <w:p w:rsidR="005C2877" w:rsidRPr="00B16F04" w:rsidRDefault="00AF1E08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индивидуальные и групповые методы психологической работы.</w:t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2877"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2877"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</w:t>
      </w:r>
      <w:bookmarkStart w:id="0" w:name="_GoBack"/>
      <w:bookmarkEnd w:id="0"/>
      <w:r w:rsidR="005C2877"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психолого-педагогического сопровождения способных и одаренных детей: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приоритет интересов ребенка;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непрерывность и комплексный подход в организации сопровождения;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рекомендательный характер оказания помощи и услуг.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hyperlink r:id="rId11" w:history="1">
        <w:r w:rsidRPr="00B16F0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Организация деятельности</w:t>
        </w:r>
      </w:hyperlink>
      <w:r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психолого-педагогического сопровождения.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Ответственный за психолого-педагогическое сопровождение назначается приказом директора общеобразовательного учреждения (далее по тексту – ОУ).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Психолого-педагогическое сопровождение осуществляется специалистами ОУ: педагогами-психологами, учителем-логопедом, классными руководителями, заместителями директора по УВР.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Ответственный за психолого-педагогическое сопровождение выполняет следующие функции: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специалистов сопровождения нормативно-правовыми документами;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работу специалистов;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составляет план работы на год;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контроль за индивидуальным сопровождением обучающихся;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анализ процесса сопровождения;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отчет о работе психолого-педагогического сопровождения заместителю директора по УВР.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принятия настоящего Положения.</w:t>
      </w:r>
    </w:p>
    <w:p w:rsidR="005C2877" w:rsidRPr="00B16F04" w:rsidRDefault="005C2877" w:rsidP="00B16F0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Положение о психолого-педагогическом сопровождении способных и одаренных обучающихся обсуждается на педагогическом совете общеобразовательного учреждения и Совете общеобразовательного учреждения, принимается на педагогическом совете общеобразовательного учреждения, вводится в </w:t>
      </w:r>
      <w:hyperlink r:id="rId12" w:history="1">
        <w:r w:rsidRPr="00B16F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действие приказом директора</w:t>
        </w:r>
      </w:hyperlink>
      <w:r w:rsidRPr="00B16F0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с указанием даты введения.</w:t>
      </w:r>
    </w:p>
    <w:p w:rsidR="00BF1A2F" w:rsidRPr="00B16F04" w:rsidRDefault="00BF1A2F" w:rsidP="00B16F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F1A2F" w:rsidRPr="00B16F04" w:rsidSect="00B16F0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81"/>
    <w:rsid w:val="005C2877"/>
    <w:rsid w:val="00847D81"/>
    <w:rsid w:val="00AF1E08"/>
    <w:rsid w:val="00B16F04"/>
    <w:rsid w:val="00BF1A2F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90D1"/>
  <w15:chartTrackingRefBased/>
  <w15:docId w15:val="{73DCCCF4-995A-4B66-82E5-ADF9972B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F0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mon.org/addiktivnoe-povedenie-detej-i-podrostkov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gmon.org/socialeno-psihologicheskoe-soprovojdenie.html" TargetMode="External"/><Relationship Id="rId12" Type="http://schemas.openxmlformats.org/officeDocument/2006/relationships/hyperlink" Target="https://dogmon.org/elektivnij-kurs-shkola-professionalenogo-samoopredeleniy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gmon.org/gosudarstvennij-standart-socialenogo-obslujivaniya-naseleniya.html" TargetMode="External"/><Relationship Id="rId11" Type="http://schemas.openxmlformats.org/officeDocument/2006/relationships/hyperlink" Target="https://dogmon.org/uchebno-metodicheskij-kompleks-disciplini-osnovi-nejropsiholog.html" TargetMode="External"/><Relationship Id="rId5" Type="http://schemas.openxmlformats.org/officeDocument/2006/relationships/hyperlink" Target="https://dogmon.org/psihologicheskie-osnovi-raboti-s-odarennimi-detemi-metodiki-vi.html" TargetMode="External"/><Relationship Id="rId10" Type="http://schemas.openxmlformats.org/officeDocument/2006/relationships/hyperlink" Target="https://dogmon.org/vospitanie-tolerantnosti-v-uchebno-vospitatelenom-processe-shk.html" TargetMode="External"/><Relationship Id="rId4" Type="http://schemas.openxmlformats.org/officeDocument/2006/relationships/hyperlink" Target="https://dogmon.org/principi-i-metodi-viyavleniya-odarennih-detej.html" TargetMode="External"/><Relationship Id="rId9" Type="http://schemas.openxmlformats.org/officeDocument/2006/relationships/hyperlink" Target="https://dogmon.org/xii-sovremennie-problemi-psihologii-aktualenie-problemi-detsk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4</cp:revision>
  <dcterms:created xsi:type="dcterms:W3CDTF">2021-07-19T07:17:00Z</dcterms:created>
  <dcterms:modified xsi:type="dcterms:W3CDTF">2021-07-19T10:50:00Z</dcterms:modified>
</cp:coreProperties>
</file>